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F6FA7" w14:textId="77777777" w:rsidR="00891002" w:rsidRDefault="00000000">
      <w:pPr>
        <w:spacing w:after="160"/>
        <w:jc w:val="center"/>
      </w:pPr>
      <w:r>
        <w:rPr>
          <w:b/>
          <w:bCs/>
          <w:sz w:val="24"/>
          <w:szCs w:val="24"/>
        </w:rPr>
        <w:t>Evaluasi Kepuasan Pengguna Aplikasi Mobile MASTRIS UNJA Menggunakan System Usability Scale (SUS)</w:t>
      </w:r>
    </w:p>
    <w:p w14:paraId="115B2559" w14:textId="44CECB0F" w:rsidR="00891002" w:rsidRDefault="00000000">
      <w:pPr>
        <w:spacing w:after="40"/>
        <w:jc w:val="center"/>
      </w:pPr>
      <w:r>
        <w:rPr>
          <w:b/>
          <w:bCs/>
          <w:sz w:val="20"/>
          <w:szCs w:val="20"/>
        </w:rPr>
        <w:t>Muhammad Reno Fadillah</w:t>
      </w:r>
      <w:r w:rsidR="00BF214F">
        <w:rPr>
          <w:b/>
          <w:bCs/>
          <w:sz w:val="20"/>
          <w:szCs w:val="20"/>
          <w:vertAlign w:val="superscript"/>
        </w:rPr>
        <w:t>1)</w:t>
      </w:r>
      <w:r>
        <w:rPr>
          <w:b/>
          <w:bCs/>
          <w:sz w:val="20"/>
          <w:szCs w:val="20"/>
        </w:rPr>
        <w:t>, Reni Aryani</w:t>
      </w:r>
      <w:r w:rsidR="00BF214F">
        <w:rPr>
          <w:b/>
          <w:bCs/>
          <w:sz w:val="20"/>
          <w:szCs w:val="20"/>
          <w:vertAlign w:val="superscript"/>
        </w:rPr>
        <w:t>2)</w:t>
      </w:r>
      <w:r>
        <w:rPr>
          <w:b/>
          <w:bCs/>
          <w:sz w:val="20"/>
          <w:szCs w:val="20"/>
        </w:rPr>
        <w:t>, Muhammad Razi A.</w:t>
      </w:r>
      <w:r w:rsidR="00BF214F">
        <w:rPr>
          <w:b/>
          <w:bCs/>
          <w:sz w:val="20"/>
          <w:szCs w:val="20"/>
          <w:vertAlign w:val="superscript"/>
        </w:rPr>
        <w:t>3)</w:t>
      </w:r>
    </w:p>
    <w:p w14:paraId="56BCD8B9" w14:textId="77777777" w:rsidR="00BF214F" w:rsidRPr="00BF214F" w:rsidRDefault="00BF214F" w:rsidP="00BF214F">
      <w:pPr>
        <w:jc w:val="center"/>
        <w:rPr>
          <w:sz w:val="20"/>
          <w:szCs w:val="20"/>
          <w:lang w:val="nb-NO"/>
        </w:rPr>
      </w:pPr>
      <w:r w:rsidRPr="00BF214F">
        <w:rPr>
          <w:sz w:val="20"/>
          <w:szCs w:val="20"/>
          <w:lang w:val="nb-NO"/>
        </w:rPr>
        <w:t>1Fakultas Sains dan Teknologi, Universitas Jambi (penulis 1)</w:t>
      </w:r>
    </w:p>
    <w:p w14:paraId="25D30D25" w14:textId="16CFF8FB" w:rsidR="00BF214F" w:rsidRPr="00BF214F" w:rsidRDefault="00BF214F" w:rsidP="00BF214F">
      <w:pPr>
        <w:jc w:val="center"/>
        <w:rPr>
          <w:sz w:val="20"/>
          <w:szCs w:val="20"/>
          <w:lang w:val="nb-NO"/>
        </w:rPr>
      </w:pPr>
      <w:r w:rsidRPr="00BF214F">
        <w:rPr>
          <w:sz w:val="20"/>
          <w:szCs w:val="20"/>
          <w:lang w:val="nb-NO"/>
        </w:rPr>
        <w:t xml:space="preserve">email: </w:t>
      </w:r>
      <w:r>
        <w:rPr>
          <w:sz w:val="20"/>
          <w:szCs w:val="20"/>
          <w:lang w:val="nb-NO"/>
        </w:rPr>
        <w:t>Renofadillah</w:t>
      </w:r>
      <w:r w:rsidRPr="00BF214F">
        <w:rPr>
          <w:sz w:val="20"/>
          <w:szCs w:val="20"/>
          <w:lang w:val="nb-NO"/>
        </w:rPr>
        <w:t>@gmail.com</w:t>
      </w:r>
    </w:p>
    <w:p w14:paraId="2CAC1969" w14:textId="77777777" w:rsidR="00BF214F" w:rsidRPr="00BF214F" w:rsidRDefault="00BF214F" w:rsidP="00BF214F">
      <w:pPr>
        <w:jc w:val="center"/>
        <w:rPr>
          <w:sz w:val="20"/>
          <w:szCs w:val="20"/>
          <w:lang w:val="nb-NO"/>
        </w:rPr>
      </w:pPr>
      <w:r w:rsidRPr="00BF214F">
        <w:rPr>
          <w:sz w:val="20"/>
          <w:szCs w:val="20"/>
          <w:lang w:val="nb-NO"/>
        </w:rPr>
        <w:t>2Fakultas Sains dan Teknologi, Universitas Jambi (penulis 2)</w:t>
      </w:r>
    </w:p>
    <w:p w14:paraId="6157AA3C" w14:textId="357A07CB" w:rsidR="00BF214F" w:rsidRPr="00BF214F" w:rsidRDefault="00BF214F" w:rsidP="00BF214F">
      <w:pPr>
        <w:jc w:val="center"/>
        <w:rPr>
          <w:sz w:val="20"/>
          <w:szCs w:val="20"/>
          <w:lang w:val="nb-NO"/>
        </w:rPr>
      </w:pPr>
      <w:r w:rsidRPr="00BF214F">
        <w:rPr>
          <w:sz w:val="20"/>
          <w:szCs w:val="20"/>
          <w:lang w:val="nb-NO"/>
        </w:rPr>
        <w:t xml:space="preserve">email: </w:t>
      </w:r>
      <w:hyperlink r:id="rId7" w:history="1">
        <w:r w:rsidR="00C61867" w:rsidRPr="00FD5C23">
          <w:rPr>
            <w:rStyle w:val="Hyperlink"/>
            <w:sz w:val="20"/>
            <w:szCs w:val="20"/>
            <w:lang w:val="nb-NO"/>
          </w:rPr>
          <w:t>ReniAryani</w:t>
        </w:r>
        <w:r w:rsidR="00C61867" w:rsidRPr="00BF214F">
          <w:rPr>
            <w:rStyle w:val="Hyperlink"/>
            <w:sz w:val="20"/>
            <w:szCs w:val="20"/>
            <w:lang w:val="nb-NO"/>
          </w:rPr>
          <w:t>@unja.ac.id</w:t>
        </w:r>
      </w:hyperlink>
    </w:p>
    <w:p w14:paraId="7B2A9882" w14:textId="77777777" w:rsidR="00BF214F" w:rsidRPr="00BF214F" w:rsidRDefault="00BF214F" w:rsidP="00BF214F">
      <w:pPr>
        <w:jc w:val="center"/>
        <w:rPr>
          <w:sz w:val="20"/>
          <w:szCs w:val="20"/>
          <w:lang w:val="nb-NO"/>
        </w:rPr>
      </w:pPr>
      <w:r w:rsidRPr="00BF214F">
        <w:rPr>
          <w:sz w:val="20"/>
          <w:szCs w:val="20"/>
          <w:lang w:val="nb-NO"/>
        </w:rPr>
        <w:t>3Fakultas Sains dan Teknologi, Universitas Jambi (penulis 3)</w:t>
      </w:r>
    </w:p>
    <w:p w14:paraId="2C29B5D4" w14:textId="381633C6" w:rsidR="00BF214F" w:rsidRPr="00BF214F" w:rsidRDefault="00BF214F" w:rsidP="00BF214F">
      <w:pPr>
        <w:jc w:val="center"/>
        <w:rPr>
          <w:sz w:val="20"/>
          <w:szCs w:val="20"/>
          <w:lang w:val="en-US"/>
        </w:rPr>
      </w:pPr>
      <w:r w:rsidRPr="00BF214F">
        <w:rPr>
          <w:sz w:val="20"/>
          <w:szCs w:val="20"/>
          <w:lang w:val="en-US"/>
        </w:rPr>
        <w:t xml:space="preserve">email: </w:t>
      </w:r>
      <w:r>
        <w:rPr>
          <w:sz w:val="20"/>
          <w:szCs w:val="20"/>
          <w:lang w:val="en-US"/>
        </w:rPr>
        <w:t>MuhammadRazi</w:t>
      </w:r>
      <w:r w:rsidRPr="00BF214F">
        <w:rPr>
          <w:sz w:val="20"/>
          <w:szCs w:val="20"/>
          <w:lang w:val="en-US"/>
        </w:rPr>
        <w:t>@unja.ac.id</w:t>
      </w:r>
    </w:p>
    <w:p w14:paraId="0A0196D2" w14:textId="77777777" w:rsidR="00891002" w:rsidRDefault="00000000">
      <w:pPr>
        <w:spacing w:after="100"/>
        <w:jc w:val="center"/>
      </w:pPr>
      <w:r>
        <w:rPr>
          <w:b/>
          <w:bCs/>
          <w:i/>
          <w:iCs/>
        </w:rPr>
        <w:t>Abstract</w:t>
      </w:r>
    </w:p>
    <w:p w14:paraId="4BE6FB6B" w14:textId="77777777" w:rsidR="00E87088" w:rsidRDefault="00E87088" w:rsidP="00E87088">
      <w:pPr>
        <w:spacing w:before="120" w:after="120"/>
        <w:jc w:val="both"/>
        <w:rPr>
          <w:i/>
          <w:iCs/>
          <w:sz w:val="20"/>
          <w:szCs w:val="20"/>
        </w:rPr>
      </w:pPr>
      <w:r w:rsidRPr="00E87088">
        <w:rPr>
          <w:i/>
          <w:iCs/>
          <w:sz w:val="20"/>
          <w:szCs w:val="20"/>
        </w:rPr>
        <w:t xml:space="preserve">MASTRIS UNJA is a mobile platform developed by the Institute for Information and Communication Technology Development (LPTIK) of Universitas Jambi to integrate the Academic Information System (SIAKAD), E-Learning and Academic Information (ELISTA), geolocation-based attendance, and electronic mail services into a single application. Following the update to version 2.0.2 on May 6, 2026, this study was conducted to re-evaluate the satisfaction level of Faculty of Science and Technology (FST) students at Universitas Jambi toward the application, particularly its SIAKAD and ELISTA features, using the System Usability Scale (SUS) method. The sample size was determined using the Isaac and Michael formula (10% margin of error), yielding 67 respondents, with a Nonprobability Sampling technique of the Judgement Sampling type. Data were collected through both online and offline questionnaires, with a total of 82 respondents who had used the application at least three times. The results showed an average SUS score of 61.15 (Grade D, ±29th percentile), falling into the "OK" adjective category with a "Marginal" acceptability level, and a "Passive" category based on the Net Promoter Score (NPS). This score represents a significant decline compared to a previous study by Anita Ayu Susanti (2025), which recorded a score of 74.725. These findings indicate that the MASTRIS UNJA application, following the version 2.0.2 update, has not yet been fully accepted by its users and still requires further improvement, particularly in its SIAKAD and ELISTA features. Future research is recommended to employ different methods and questionnaires to produce a more comprehensive comparative </w:t>
      </w:r>
    </w:p>
    <w:p w14:paraId="5AA461BA" w14:textId="70E47D47" w:rsidR="00891002" w:rsidRDefault="00E87088" w:rsidP="00BF214F">
      <w:pPr>
        <w:jc w:val="both"/>
        <w:rPr>
          <w:i/>
          <w:iCs/>
          <w:sz w:val="20"/>
          <w:szCs w:val="20"/>
        </w:rPr>
      </w:pPr>
      <w:r w:rsidRPr="00BF214F">
        <w:rPr>
          <w:b/>
          <w:bCs/>
          <w:i/>
          <w:iCs/>
          <w:sz w:val="20"/>
          <w:szCs w:val="20"/>
        </w:rPr>
        <w:t>Keywords</w:t>
      </w:r>
      <w:r w:rsidRPr="00E87088">
        <w:rPr>
          <w:i/>
          <w:iCs/>
          <w:sz w:val="20"/>
          <w:szCs w:val="20"/>
        </w:rPr>
        <w:t>—usability, user satisfaction, System Usability Scale, mobile application, MASTRIS UNJA.</w:t>
      </w:r>
    </w:p>
    <w:p w14:paraId="45C445AF" w14:textId="77777777" w:rsidR="00BF214F" w:rsidRDefault="00BF214F" w:rsidP="00BF214F">
      <w:pPr>
        <w:jc w:val="both"/>
        <w:rPr>
          <w:i/>
          <w:iCs/>
          <w:sz w:val="20"/>
          <w:szCs w:val="20"/>
        </w:rPr>
      </w:pPr>
    </w:p>
    <w:p w14:paraId="10A14F44" w14:textId="77777777" w:rsidR="00BF214F" w:rsidRDefault="00BF214F">
      <w:pPr>
        <w:sectPr w:rsidR="00BF214F">
          <w:footerReference w:type="default" r:id="rId8"/>
          <w:pgSz w:w="11906" w:h="16838"/>
          <w:pgMar w:top="1584" w:right="1440" w:bottom="1440" w:left="1584" w:header="708" w:footer="708" w:gutter="0"/>
          <w:cols w:space="720"/>
          <w:docGrid w:linePitch="360"/>
        </w:sectPr>
      </w:pPr>
    </w:p>
    <w:p w14:paraId="176AAC76" w14:textId="77777777" w:rsidR="00891002" w:rsidRDefault="00000000">
      <w:pPr>
        <w:spacing w:before="240" w:after="60"/>
      </w:pPr>
      <w:r>
        <w:rPr>
          <w:b/>
          <w:bCs/>
        </w:rPr>
        <w:t>I. PENDAHULUAN</w:t>
      </w:r>
    </w:p>
    <w:p w14:paraId="7266ECA7" w14:textId="21896363" w:rsidR="00891002" w:rsidRDefault="00000000" w:rsidP="00C21ACB">
      <w:pPr>
        <w:spacing w:after="120"/>
        <w:ind w:firstLine="360"/>
        <w:jc w:val="both"/>
      </w:pPr>
      <w:r>
        <w:t>Transformasi digital di sektor pendidikan tinggi kini menjadi kemajuan yang tidak dapat dihindari [1]. Universitas Jambi (UNJA) mewujudkan transformasi tersebut melalui aplikasi Manajemen Sistem Informasi Terintegrasi (MASTRIS UNJA) yang dikembangkan oleh LPTIK UNJA dan diresmikan pada 8 Januari 2024. Aplikasi ini mengintegrasikan Sistem Informasi Akademik (SIAKAD), E-Learning dan Informasi Akademik (ELISTA), presensi berbasis geolokasi, serta layanan surat elektronik dalam satu platform mobile.</w:t>
      </w:r>
    </w:p>
    <w:p w14:paraId="7191AEF0" w14:textId="6388B555" w:rsidR="00891002" w:rsidRDefault="00000000">
      <w:pPr>
        <w:spacing w:after="120"/>
        <w:ind w:firstLine="360"/>
        <w:jc w:val="both"/>
      </w:pPr>
      <w:r>
        <w:t xml:space="preserve">Pada 6 Mei 2026, LPTIK merilis pembaruan MASTRIS UNJA versi 2.0.2 yang berfokus pada peningkatan performa dan stabilitas aplikasi. Penelitian sebelumnya oleh Susanti [2] mengukur usability MASTRIS UNJA sebelum pembaruan dan memperoleh skor SUS </w:t>
      </w:r>
      <w:r w:rsidR="00187C46">
        <w:t>74,725</w:t>
      </w:r>
      <w:r>
        <w:t xml:space="preserve"> (Grade </w:t>
      </w:r>
      <w:r w:rsidR="00187C46">
        <w:t>B</w:t>
      </w:r>
      <w:r>
        <w:t>, kategori “</w:t>
      </w:r>
      <w:r w:rsidR="00187C46">
        <w:t>Good</w:t>
      </w:r>
      <w:r>
        <w:t xml:space="preserve">”), namun tetap menemukan kendala seperti keterbatasan fitur SIAKAD dan ELISTA pada versi mobile serta waktu loading yang lama pada beberapa fitur. Permasalahan tersebut </w:t>
      </w:r>
      <w:r>
        <w:t>mendasari perlunya evaluasi ulang untuk mengetahui apakah pembaruan versi 2.0.2 benar-benar meningkatkan kepuasan pengguna dibandingkan versi sebelumnya, khususnya pada fitur SIAKAD dan ELISTA.</w:t>
      </w:r>
    </w:p>
    <w:p w14:paraId="7CF11928" w14:textId="77777777" w:rsidR="00891002" w:rsidRDefault="00000000">
      <w:pPr>
        <w:spacing w:after="120"/>
        <w:ind w:firstLine="360"/>
        <w:jc w:val="both"/>
      </w:pPr>
      <w:r>
        <w:t>Beberapa metode evaluasi sistem yang umum digunakan antara lain Technology Acceptance Model (TAM), Unified Theory of Acceptance and Use of Technology (UTAUT), dan System Usability Scale (SUS). SUS dipilih dalam penelitian ini karena mampu mengukur usability secara efisien dan terstandarisasi melalui 10 pernyataan skala Likert yang menghasilkan skor tunggal 0-100 yang mudah diinterpretasikan, serta valid dan reliabel meskipun menggunakan ukuran sampel yang relatif kecil [3].</w:t>
      </w:r>
    </w:p>
    <w:p w14:paraId="485F09FE" w14:textId="77777777" w:rsidR="00891002" w:rsidRDefault="00000000">
      <w:pPr>
        <w:spacing w:after="120"/>
        <w:ind w:firstLine="360"/>
        <w:jc w:val="both"/>
      </w:pPr>
      <w:r>
        <w:t xml:space="preserve">Berdasarkan uraian tersebut, rumusan masalah penelitian ini adalah: (1) bagaimana tingkat kepuasan mahasiswa Fakultas Sains dan Teknologi (FST) terhadap aplikasi MASTRIS UNJA berdasarkan pengukuran SUS, dan (2) faktor-faktor apa yang memengaruhi tingkat kepuasan tersebut. Tujuan penelitian ini adalah menganalisis tingkat kepuasan pengguna dan mengidentifikasi faktor yang memengaruhinya, </w:t>
      </w:r>
      <w:r>
        <w:lastRenderedPageBreak/>
        <w:t>agar dapat dijadikan rekomendasi bagi LPTIK dalam pengembangan aplikasi MASTRIS UNJA selanjutnya.</w:t>
      </w:r>
    </w:p>
    <w:p w14:paraId="010F35DC" w14:textId="77777777" w:rsidR="00891002" w:rsidRDefault="00000000">
      <w:pPr>
        <w:spacing w:before="240" w:after="60"/>
      </w:pPr>
      <w:r>
        <w:rPr>
          <w:b/>
          <w:bCs/>
        </w:rPr>
        <w:t>II. TINJAUAN PUSTAKA</w:t>
      </w:r>
    </w:p>
    <w:p w14:paraId="3F91F191" w14:textId="77777777" w:rsidR="00891002" w:rsidRDefault="00000000">
      <w:pPr>
        <w:spacing w:before="120" w:after="60"/>
      </w:pPr>
      <w:r>
        <w:rPr>
          <w:b/>
          <w:bCs/>
          <w:i/>
          <w:iCs/>
        </w:rPr>
        <w:t>A. Aplikasi Mobile</w:t>
      </w:r>
    </w:p>
    <w:p w14:paraId="5CED2DCE" w14:textId="77777777" w:rsidR="00891002" w:rsidRDefault="00000000">
      <w:pPr>
        <w:spacing w:after="120"/>
        <w:ind w:firstLine="360"/>
        <w:jc w:val="both"/>
      </w:pPr>
      <w:r>
        <w:t>Aplikasi mobile merupakan perangkat lunak yang dirancang khusus untuk berjalan pada perangkat bergerak seperti smartphone dan tablet, yang memungkinkan pengguna mengakses berbagai layanan dan informasi kapan saja dan di mana saja [4].</w:t>
      </w:r>
    </w:p>
    <w:p w14:paraId="12030CE2" w14:textId="77777777" w:rsidR="00891002" w:rsidRDefault="00000000">
      <w:pPr>
        <w:spacing w:before="120" w:after="60"/>
      </w:pPr>
      <w:r>
        <w:rPr>
          <w:b/>
          <w:bCs/>
          <w:i/>
          <w:iCs/>
        </w:rPr>
        <w:t>B. Usability</w:t>
      </w:r>
    </w:p>
    <w:p w14:paraId="1A11F3CD" w14:textId="77777777" w:rsidR="00891002" w:rsidRDefault="00000000">
      <w:pPr>
        <w:spacing w:after="120"/>
        <w:ind w:firstLine="360"/>
        <w:jc w:val="both"/>
      </w:pPr>
      <w:r>
        <w:t>Menurut ISO 9241-11 [5], usability adalah sejauh mana suatu produk dapat digunakan oleh pengguna tertentu untuk mencapai tujuan yang ditetapkan dengan efektivitas, efisiensi, dan kepuasan dalam konteks penggunaan tertentu. Nielsen mendefinisikan lima komponen usability, yaitu learnability, efficiency, memorability, errors, dan satisfaction [6].</w:t>
      </w:r>
    </w:p>
    <w:p w14:paraId="3DC2ADB4" w14:textId="77777777" w:rsidR="00891002" w:rsidRDefault="00000000">
      <w:pPr>
        <w:spacing w:before="120" w:after="60"/>
      </w:pPr>
      <w:r>
        <w:rPr>
          <w:b/>
          <w:bCs/>
          <w:i/>
          <w:iCs/>
        </w:rPr>
        <w:t>C. System Usability Scale (SUS)</w:t>
      </w:r>
    </w:p>
    <w:p w14:paraId="708EAF00" w14:textId="77777777" w:rsidR="00891002" w:rsidRDefault="00000000">
      <w:pPr>
        <w:spacing w:after="120"/>
        <w:ind w:firstLine="360"/>
        <w:jc w:val="both"/>
      </w:pPr>
      <w:r>
        <w:t>SUS pertama kali dikembangkan oleh John Brooke pada tahun 1986 sebagai instrumen evaluasi usability yang bersifat “quick and dirty” namun tetap menghasilkan data yang akurat dan dapat diandalkan [3]. SUS terdiri dari 10 pernyataan dengan skala Likert 1-5, menghasilkan skor akhir pada rentang 0-100 yang dapat diinterpretasikan melalui grade, adjective rating, percentile rank, acceptability, dan Net Promoter Score (NPS) [7].</w:t>
      </w:r>
    </w:p>
    <w:p w14:paraId="2CDC8052" w14:textId="77777777" w:rsidR="00891002" w:rsidRDefault="00000000">
      <w:pPr>
        <w:spacing w:before="240" w:after="60"/>
      </w:pPr>
      <w:r>
        <w:rPr>
          <w:b/>
          <w:bCs/>
        </w:rPr>
        <w:t>III. METODE PENELITIAN</w:t>
      </w:r>
    </w:p>
    <w:p w14:paraId="2233A43B" w14:textId="77777777" w:rsidR="00891002" w:rsidRDefault="00000000">
      <w:pPr>
        <w:spacing w:before="120" w:after="60"/>
      </w:pPr>
      <w:r>
        <w:rPr>
          <w:b/>
          <w:bCs/>
          <w:i/>
          <w:iCs/>
        </w:rPr>
        <w:t>A. Tempat dan Waktu Penelitian</w:t>
      </w:r>
    </w:p>
    <w:p w14:paraId="32302820" w14:textId="77777777" w:rsidR="00891002" w:rsidRDefault="00000000">
      <w:pPr>
        <w:spacing w:after="120"/>
        <w:ind w:firstLine="360"/>
        <w:jc w:val="both"/>
      </w:pPr>
      <w:r>
        <w:t>Penelitian dilakukan di Fakultas Sains dan Teknologi Universitas Jambi dengan waktu penelitian kurang lebih dua bulan.</w:t>
      </w:r>
    </w:p>
    <w:p w14:paraId="7C803268" w14:textId="77777777" w:rsidR="00891002" w:rsidRDefault="00000000">
      <w:pPr>
        <w:spacing w:before="120" w:after="60"/>
      </w:pPr>
      <w:r>
        <w:rPr>
          <w:b/>
          <w:bCs/>
          <w:i/>
          <w:iCs/>
        </w:rPr>
        <w:t>B. Populasi dan Sampel</w:t>
      </w:r>
    </w:p>
    <w:p w14:paraId="5D1AB75E" w14:textId="0586A3BF" w:rsidR="00891002" w:rsidRDefault="00000000">
      <w:pPr>
        <w:spacing w:after="120"/>
        <w:ind w:firstLine="360"/>
        <w:jc w:val="both"/>
      </w:pPr>
      <w:r>
        <w:t xml:space="preserve">Populasi penelitian adalah 3.660 mahasiswa aktif FST UNJA. Jumlah sampel ditentukan menggunakan rumus </w:t>
      </w:r>
      <w:r w:rsidR="00E87088" w:rsidRPr="00E87088">
        <w:rPr>
          <w:i/>
          <w:iCs/>
          <w:sz w:val="20"/>
          <w:szCs w:val="20"/>
        </w:rPr>
        <w:t>Isaac dan Michael</w:t>
      </w:r>
      <w:r>
        <w:t xml:space="preserve"> dengan margin of error 10%, menghasilkan jumlah sampel minimal </w:t>
      </w:r>
      <w:r w:rsidR="00E87088">
        <w:t xml:space="preserve">67 </w:t>
      </w:r>
      <w:r>
        <w:t>responden. Teknik pengambilan sampel menggunakan Nonprobability Sampling jenis Judgement Sampling, dengan kriteria responden merupakan mahasiswa aktif FST yang telah menggunakan MASTRIS UNJA minimal tiga kali.</w:t>
      </w:r>
    </w:p>
    <w:p w14:paraId="64F96717" w14:textId="77777777" w:rsidR="00891002" w:rsidRDefault="00000000">
      <w:pPr>
        <w:spacing w:before="120" w:after="60"/>
      </w:pPr>
      <w:r>
        <w:rPr>
          <w:b/>
          <w:bCs/>
          <w:i/>
          <w:iCs/>
        </w:rPr>
        <w:t>C. Instrumen dan Prosedur Penelitian</w:t>
      </w:r>
    </w:p>
    <w:p w14:paraId="4EF4C44E" w14:textId="736AA498" w:rsidR="00891002" w:rsidRDefault="00000000">
      <w:pPr>
        <w:spacing w:after="120"/>
        <w:ind w:firstLine="360"/>
        <w:jc w:val="both"/>
      </w:pPr>
      <w:r>
        <w:t xml:space="preserve">Instrumen penelitian berupa kuesioner SUS yang terdiri dari 10 pernyataan dengan lima pilihan jawaban skala Likert (Sangat Tidak Setuju hingga Sangat Setuju). Data dikumpulkan secara daring melalui Google Form dan secara luring menggunakan kuesioner fisik, dengan total </w:t>
      </w:r>
      <w:r w:rsidR="0084603D">
        <w:t>82</w:t>
      </w:r>
      <w:r>
        <w:t xml:space="preserve"> responden yang terkumpul.</w:t>
      </w:r>
    </w:p>
    <w:p w14:paraId="1F1BD435" w14:textId="77777777" w:rsidR="00891002" w:rsidRDefault="00000000">
      <w:pPr>
        <w:spacing w:after="120"/>
        <w:ind w:firstLine="360"/>
        <w:jc w:val="both"/>
      </w:pPr>
      <w:r>
        <w:t>Perhitungan skor SUS mengikuti aturan baku: untuk pernyataan bernomor ganjil, skor jawaban dikurangi 1; untuk pernyataan bernomor genap, skor akhir diperoleh dari 5 dikurangi skor jawaban. Jumlah seluruh nilai kemudian dikalikan 2,5 sehingga diperoleh skor SUS pada rentang 0-100 untuk setiap responden. Skor rata-rata seluruh responden dihitung dengan persamaan (1).</w:t>
      </w:r>
    </w:p>
    <w:p w14:paraId="09A8B000" w14:textId="77777777" w:rsidR="00891002" w:rsidRDefault="00000000">
      <w:pPr>
        <w:tabs>
          <w:tab w:val="right" w:pos="9026"/>
        </w:tabs>
        <w:spacing w:after="120"/>
      </w:pPr>
      <w:r>
        <w:t>x̄ = (Σx) / n</w:t>
      </w:r>
      <w:r>
        <w:tab/>
        <w:t>(1)</w:t>
      </w:r>
    </w:p>
    <w:p w14:paraId="2774B310" w14:textId="77777777" w:rsidR="00891002" w:rsidRDefault="00000000">
      <w:pPr>
        <w:spacing w:after="120"/>
        <w:ind w:firstLine="360"/>
        <w:jc w:val="both"/>
      </w:pPr>
      <w:r>
        <w:t>dengan x̄ adalah skor rata-rata, Σx adalah jumlah skor SUS seluruh responden, dan n adalah jumlah responden. Analisis data dilakukan dengan bantuan Microsoft Excel.</w:t>
      </w:r>
    </w:p>
    <w:p w14:paraId="43063618" w14:textId="77777777" w:rsidR="00891002" w:rsidRDefault="00000000">
      <w:pPr>
        <w:spacing w:before="240" w:after="60"/>
      </w:pPr>
      <w:r>
        <w:rPr>
          <w:b/>
          <w:bCs/>
        </w:rPr>
        <w:t>IV. HASIL DAN PEMBAHASAN</w:t>
      </w:r>
    </w:p>
    <w:p w14:paraId="605602EB" w14:textId="77777777" w:rsidR="00891002" w:rsidRDefault="00000000">
      <w:pPr>
        <w:spacing w:before="120" w:after="60"/>
      </w:pPr>
      <w:r>
        <w:rPr>
          <w:b/>
          <w:bCs/>
          <w:i/>
          <w:iCs/>
        </w:rPr>
        <w:t>A. Karakteristik Responden</w:t>
      </w:r>
    </w:p>
    <w:p w14:paraId="5EBAE728" w14:textId="3CAE3E6E" w:rsidR="00891002" w:rsidRDefault="00000000">
      <w:pPr>
        <w:spacing w:after="120"/>
        <w:ind w:firstLine="360"/>
        <w:jc w:val="both"/>
      </w:pPr>
      <w:r>
        <w:t xml:space="preserve">Kuesioner disebarkan kepada </w:t>
      </w:r>
      <w:r w:rsidR="0084603D">
        <w:t>82</w:t>
      </w:r>
      <w:r>
        <w:t xml:space="preserve"> responden mahasiswa aktif FST UNJA dari 15 program studi. Responden terbanyak berasal dari Program Studi Sistem Informasi (36%), diikuti Teknik Pertambangan (15%) dan Teknik Geofisika (14%), sedangkan program studi lainnya masing-masing menyumbang kurang dari 10% responden.</w:t>
      </w:r>
    </w:p>
    <w:p w14:paraId="4342D80D" w14:textId="77777777" w:rsidR="00891002" w:rsidRDefault="00000000">
      <w:pPr>
        <w:spacing w:before="120" w:after="60"/>
      </w:pPr>
      <w:r>
        <w:rPr>
          <w:b/>
          <w:bCs/>
          <w:i/>
          <w:iCs/>
        </w:rPr>
        <w:t>B. Perhitungan Skor SUS</w:t>
      </w:r>
    </w:p>
    <w:p w14:paraId="7667417D" w14:textId="05F05CC0" w:rsidR="00891002" w:rsidRDefault="00000000">
      <w:pPr>
        <w:spacing w:after="120"/>
        <w:ind w:firstLine="360"/>
        <w:jc w:val="both"/>
      </w:pPr>
      <w:r>
        <w:t xml:space="preserve">Skor SUS dihitung untuk setiap responden mengikuti aturan pada Bagian III-C. Skor tertinggi yang diperoleh adalah 100 dan skor terendah adalah 35, dengan skor yang paling sering muncul sebesar 72,5. Jumlah total skor SUS dari </w:t>
      </w:r>
      <w:r w:rsidR="00E87088">
        <w:t>82</w:t>
      </w:r>
      <w:r>
        <w:t xml:space="preserve"> responden adalah </w:t>
      </w:r>
      <w:r w:rsidR="00187C46">
        <w:t>5,015</w:t>
      </w:r>
      <w:r>
        <w:t xml:space="preserve">, sehingga skor rata-rata SUS yang diperoleh </w:t>
      </w:r>
      <w:r w:rsidR="00187C46">
        <w:t>Adalah 61,15</w:t>
      </w:r>
      <w:r>
        <w:t>.</w:t>
      </w:r>
    </w:p>
    <w:p w14:paraId="72483F49" w14:textId="0D7CE099" w:rsidR="00891002" w:rsidRDefault="00000000">
      <w:pPr>
        <w:spacing w:after="120"/>
        <w:ind w:firstLine="360"/>
        <w:jc w:val="both"/>
      </w:pPr>
      <w:r>
        <w:t xml:space="preserve">Skor rata-rata SUS umum berada pada titik persentil ke-50% dengan nilai acuan 68 [7]. Skor </w:t>
      </w:r>
      <w:r w:rsidR="00E87088">
        <w:t>61,15</w:t>
      </w:r>
      <w:r>
        <w:t xml:space="preserve"> yang diperoleh pada penelitian ini berada di atas nilai acuan tersebut dan setara dengan peringkat persentil sekitar </w:t>
      </w:r>
      <w:r w:rsidR="00E87088">
        <w:t>29</w:t>
      </w:r>
      <w:r>
        <w:t xml:space="preserve">%, yang menunjukkan bahwa usability aplikasi MASTRIS UNJA </w:t>
      </w:r>
      <w:r w:rsidR="0084603D">
        <w:t xml:space="preserve">tidak </w:t>
      </w:r>
      <w:r>
        <w:t>berada di atas rata-rata umum.</w:t>
      </w:r>
    </w:p>
    <w:p w14:paraId="58B0BC7E" w14:textId="77777777" w:rsidR="00891002" w:rsidRDefault="00000000">
      <w:pPr>
        <w:spacing w:before="200"/>
        <w:jc w:val="center"/>
      </w:pPr>
      <w:r>
        <w:rPr>
          <w:b/>
          <w:bCs/>
          <w:sz w:val="20"/>
          <w:szCs w:val="20"/>
        </w:rPr>
        <w:lastRenderedPageBreak/>
        <w:t>TABEL I</w:t>
      </w:r>
    </w:p>
    <w:p w14:paraId="0F3C1A0C" w14:textId="77777777" w:rsidR="00891002" w:rsidRDefault="00000000">
      <w:pPr>
        <w:spacing w:after="120"/>
        <w:jc w:val="center"/>
      </w:pPr>
      <w:r>
        <w:rPr>
          <w:b/>
          <w:bCs/>
          <w:sz w:val="20"/>
          <w:szCs w:val="20"/>
        </w:rPr>
        <w:t>INTERPRETASI SKOR SUS PENELITIAN</w:t>
      </w:r>
    </w:p>
    <w:tbl>
      <w:tblPr>
        <w:tblW w:w="4080" w:type="dxa"/>
        <w:tblBorders>
          <w:top w:val="single" w:sz="4" w:space="0" w:color="000000"/>
          <w:bottom w:val="single" w:sz="4" w:space="0" w:color="000000"/>
          <w:insideH w:val="single" w:sz="2" w:space="0" w:color="000000"/>
        </w:tblBorders>
        <w:tblCellMar>
          <w:left w:w="10" w:type="dxa"/>
          <w:right w:w="10" w:type="dxa"/>
        </w:tblCellMar>
        <w:tblLook w:val="0000" w:firstRow="0" w:lastRow="0" w:firstColumn="0" w:lastColumn="0" w:noHBand="0" w:noVBand="0"/>
      </w:tblPr>
      <w:tblGrid>
        <w:gridCol w:w="2400"/>
        <w:gridCol w:w="1680"/>
      </w:tblGrid>
      <w:tr w:rsidR="00891002" w14:paraId="56081B8C" w14:textId="77777777">
        <w:trPr>
          <w:tblHeader/>
        </w:trPr>
        <w:tc>
          <w:tcPr>
            <w:tcW w:w="2400" w:type="dxa"/>
            <w:shd w:val="clear" w:color="auto" w:fill="D9D9D9"/>
            <w:tcMar>
              <w:top w:w="40" w:type="dxa"/>
              <w:left w:w="80" w:type="dxa"/>
              <w:bottom w:w="40" w:type="dxa"/>
              <w:right w:w="80" w:type="dxa"/>
            </w:tcMar>
            <w:vAlign w:val="center"/>
          </w:tcPr>
          <w:p w14:paraId="0FC003E5" w14:textId="77777777" w:rsidR="00891002" w:rsidRDefault="00000000">
            <w:pPr>
              <w:jc w:val="center"/>
            </w:pPr>
            <w:r>
              <w:rPr>
                <w:b/>
                <w:bCs/>
                <w:sz w:val="20"/>
                <w:szCs w:val="20"/>
              </w:rPr>
              <w:t>Parameter</w:t>
            </w:r>
          </w:p>
        </w:tc>
        <w:tc>
          <w:tcPr>
            <w:tcW w:w="1680" w:type="dxa"/>
            <w:shd w:val="clear" w:color="auto" w:fill="D9D9D9"/>
            <w:tcMar>
              <w:top w:w="40" w:type="dxa"/>
              <w:left w:w="80" w:type="dxa"/>
              <w:bottom w:w="40" w:type="dxa"/>
              <w:right w:w="80" w:type="dxa"/>
            </w:tcMar>
            <w:vAlign w:val="center"/>
          </w:tcPr>
          <w:p w14:paraId="5462313F" w14:textId="77777777" w:rsidR="00891002" w:rsidRDefault="00000000">
            <w:pPr>
              <w:jc w:val="center"/>
            </w:pPr>
            <w:r>
              <w:rPr>
                <w:b/>
                <w:bCs/>
                <w:sz w:val="20"/>
                <w:szCs w:val="20"/>
              </w:rPr>
              <w:t>Nilai / Kategori</w:t>
            </w:r>
          </w:p>
        </w:tc>
      </w:tr>
      <w:tr w:rsidR="00891002" w14:paraId="4560FC93" w14:textId="77777777">
        <w:tc>
          <w:tcPr>
            <w:tcW w:w="2400" w:type="dxa"/>
            <w:tcMar>
              <w:top w:w="40" w:type="dxa"/>
              <w:left w:w="80" w:type="dxa"/>
              <w:bottom w:w="40" w:type="dxa"/>
              <w:right w:w="80" w:type="dxa"/>
            </w:tcMar>
            <w:vAlign w:val="center"/>
          </w:tcPr>
          <w:p w14:paraId="1015A5A6" w14:textId="77777777" w:rsidR="00891002" w:rsidRDefault="00000000">
            <w:r>
              <w:rPr>
                <w:sz w:val="20"/>
                <w:szCs w:val="20"/>
              </w:rPr>
              <w:t>Skor SUS rata-rata</w:t>
            </w:r>
          </w:p>
        </w:tc>
        <w:tc>
          <w:tcPr>
            <w:tcW w:w="1680" w:type="dxa"/>
            <w:tcMar>
              <w:top w:w="40" w:type="dxa"/>
              <w:left w:w="80" w:type="dxa"/>
              <w:bottom w:w="40" w:type="dxa"/>
              <w:right w:w="80" w:type="dxa"/>
            </w:tcMar>
            <w:vAlign w:val="center"/>
          </w:tcPr>
          <w:p w14:paraId="29809857" w14:textId="22E9978F" w:rsidR="00891002" w:rsidRDefault="00187C46">
            <w:r>
              <w:t>61,5</w:t>
            </w:r>
          </w:p>
        </w:tc>
      </w:tr>
      <w:tr w:rsidR="00891002" w14:paraId="36A8C14A" w14:textId="77777777">
        <w:tc>
          <w:tcPr>
            <w:tcW w:w="2400" w:type="dxa"/>
            <w:tcMar>
              <w:top w:w="40" w:type="dxa"/>
              <w:left w:w="80" w:type="dxa"/>
              <w:bottom w:w="40" w:type="dxa"/>
              <w:right w:w="80" w:type="dxa"/>
            </w:tcMar>
            <w:vAlign w:val="center"/>
          </w:tcPr>
          <w:p w14:paraId="34C66B5F" w14:textId="77777777" w:rsidR="00891002" w:rsidRDefault="00000000">
            <w:r>
              <w:rPr>
                <w:sz w:val="20"/>
                <w:szCs w:val="20"/>
              </w:rPr>
              <w:t>Grade</w:t>
            </w:r>
          </w:p>
        </w:tc>
        <w:tc>
          <w:tcPr>
            <w:tcW w:w="1680" w:type="dxa"/>
            <w:tcMar>
              <w:top w:w="40" w:type="dxa"/>
              <w:left w:w="80" w:type="dxa"/>
              <w:bottom w:w="40" w:type="dxa"/>
              <w:right w:w="80" w:type="dxa"/>
            </w:tcMar>
            <w:vAlign w:val="center"/>
          </w:tcPr>
          <w:p w14:paraId="3B11D86E" w14:textId="2403F1B2" w:rsidR="00891002" w:rsidRDefault="00187C46">
            <w:r>
              <w:t>D</w:t>
            </w:r>
          </w:p>
        </w:tc>
      </w:tr>
      <w:tr w:rsidR="00891002" w14:paraId="5D7016BE" w14:textId="77777777">
        <w:tc>
          <w:tcPr>
            <w:tcW w:w="2400" w:type="dxa"/>
            <w:tcMar>
              <w:top w:w="40" w:type="dxa"/>
              <w:left w:w="80" w:type="dxa"/>
              <w:bottom w:w="40" w:type="dxa"/>
              <w:right w:w="80" w:type="dxa"/>
            </w:tcMar>
            <w:vAlign w:val="center"/>
          </w:tcPr>
          <w:p w14:paraId="030BF8BF" w14:textId="77777777" w:rsidR="00891002" w:rsidRDefault="00000000">
            <w:r>
              <w:rPr>
                <w:sz w:val="20"/>
                <w:szCs w:val="20"/>
              </w:rPr>
              <w:t>Percentile rank</w:t>
            </w:r>
          </w:p>
        </w:tc>
        <w:tc>
          <w:tcPr>
            <w:tcW w:w="1680" w:type="dxa"/>
            <w:tcMar>
              <w:top w:w="40" w:type="dxa"/>
              <w:left w:w="80" w:type="dxa"/>
              <w:bottom w:w="40" w:type="dxa"/>
              <w:right w:w="80" w:type="dxa"/>
            </w:tcMar>
            <w:vAlign w:val="center"/>
          </w:tcPr>
          <w:p w14:paraId="7D526816" w14:textId="6C7398E1" w:rsidR="00891002" w:rsidRDefault="00000000">
            <w:r>
              <w:rPr>
                <w:sz w:val="20"/>
                <w:szCs w:val="20"/>
              </w:rPr>
              <w:t xml:space="preserve">≈ </w:t>
            </w:r>
            <w:r w:rsidR="00187C46">
              <w:rPr>
                <w:sz w:val="20"/>
                <w:szCs w:val="20"/>
              </w:rPr>
              <w:t>29</w:t>
            </w:r>
            <w:r>
              <w:rPr>
                <w:sz w:val="20"/>
                <w:szCs w:val="20"/>
              </w:rPr>
              <w:t>%</w:t>
            </w:r>
          </w:p>
        </w:tc>
      </w:tr>
      <w:tr w:rsidR="00891002" w14:paraId="64EE53E7" w14:textId="77777777">
        <w:tc>
          <w:tcPr>
            <w:tcW w:w="2400" w:type="dxa"/>
            <w:tcMar>
              <w:top w:w="40" w:type="dxa"/>
              <w:left w:w="80" w:type="dxa"/>
              <w:bottom w:w="40" w:type="dxa"/>
              <w:right w:w="80" w:type="dxa"/>
            </w:tcMar>
            <w:vAlign w:val="center"/>
          </w:tcPr>
          <w:p w14:paraId="30256671" w14:textId="77777777" w:rsidR="00891002" w:rsidRDefault="00000000">
            <w:r>
              <w:rPr>
                <w:sz w:val="20"/>
                <w:szCs w:val="20"/>
              </w:rPr>
              <w:t>Adjective rating</w:t>
            </w:r>
          </w:p>
        </w:tc>
        <w:tc>
          <w:tcPr>
            <w:tcW w:w="1680" w:type="dxa"/>
            <w:tcMar>
              <w:top w:w="40" w:type="dxa"/>
              <w:left w:w="80" w:type="dxa"/>
              <w:bottom w:w="40" w:type="dxa"/>
              <w:right w:w="80" w:type="dxa"/>
            </w:tcMar>
            <w:vAlign w:val="center"/>
          </w:tcPr>
          <w:p w14:paraId="25D7DAB7" w14:textId="40C00E48" w:rsidR="00891002" w:rsidRDefault="00187C46">
            <w:r>
              <w:t>Ok</w:t>
            </w:r>
          </w:p>
        </w:tc>
      </w:tr>
      <w:tr w:rsidR="00891002" w14:paraId="5D8B62A8" w14:textId="77777777">
        <w:tc>
          <w:tcPr>
            <w:tcW w:w="2400" w:type="dxa"/>
            <w:tcMar>
              <w:top w:w="40" w:type="dxa"/>
              <w:left w:w="80" w:type="dxa"/>
              <w:bottom w:w="40" w:type="dxa"/>
              <w:right w:w="80" w:type="dxa"/>
            </w:tcMar>
            <w:vAlign w:val="center"/>
          </w:tcPr>
          <w:p w14:paraId="2615B251" w14:textId="77777777" w:rsidR="00891002" w:rsidRDefault="00000000">
            <w:r>
              <w:rPr>
                <w:sz w:val="20"/>
                <w:szCs w:val="20"/>
              </w:rPr>
              <w:t>Acceptability</w:t>
            </w:r>
          </w:p>
        </w:tc>
        <w:tc>
          <w:tcPr>
            <w:tcW w:w="1680" w:type="dxa"/>
            <w:tcMar>
              <w:top w:w="40" w:type="dxa"/>
              <w:left w:w="80" w:type="dxa"/>
              <w:bottom w:w="40" w:type="dxa"/>
              <w:right w:w="80" w:type="dxa"/>
            </w:tcMar>
            <w:vAlign w:val="center"/>
          </w:tcPr>
          <w:p w14:paraId="29668865" w14:textId="3E24EFD6" w:rsidR="00891002" w:rsidRDefault="00187C46">
            <w:r>
              <w:t>Marginal</w:t>
            </w:r>
          </w:p>
        </w:tc>
      </w:tr>
      <w:tr w:rsidR="00891002" w14:paraId="7A149D2F" w14:textId="77777777">
        <w:tc>
          <w:tcPr>
            <w:tcW w:w="2400" w:type="dxa"/>
            <w:tcMar>
              <w:top w:w="40" w:type="dxa"/>
              <w:left w:w="80" w:type="dxa"/>
              <w:bottom w:w="40" w:type="dxa"/>
              <w:right w:w="80" w:type="dxa"/>
            </w:tcMar>
            <w:vAlign w:val="center"/>
          </w:tcPr>
          <w:p w14:paraId="4754AA50" w14:textId="77777777" w:rsidR="00891002" w:rsidRDefault="00000000">
            <w:r>
              <w:rPr>
                <w:sz w:val="20"/>
                <w:szCs w:val="20"/>
              </w:rPr>
              <w:t>Net Promoter Score</w:t>
            </w:r>
          </w:p>
        </w:tc>
        <w:tc>
          <w:tcPr>
            <w:tcW w:w="1680" w:type="dxa"/>
            <w:tcMar>
              <w:top w:w="40" w:type="dxa"/>
              <w:left w:w="80" w:type="dxa"/>
              <w:bottom w:w="40" w:type="dxa"/>
              <w:right w:w="80" w:type="dxa"/>
            </w:tcMar>
            <w:vAlign w:val="center"/>
          </w:tcPr>
          <w:p w14:paraId="16168C64" w14:textId="77777777" w:rsidR="00891002" w:rsidRDefault="00000000">
            <w:r>
              <w:rPr>
                <w:sz w:val="20"/>
                <w:szCs w:val="20"/>
              </w:rPr>
              <w:t>Passive</w:t>
            </w:r>
          </w:p>
        </w:tc>
      </w:tr>
    </w:tbl>
    <w:p w14:paraId="03DF1182" w14:textId="77777777" w:rsidR="00891002" w:rsidRDefault="00891002">
      <w:pPr>
        <w:spacing w:before="160"/>
      </w:pPr>
    </w:p>
    <w:p w14:paraId="1FAF5E67" w14:textId="6D94A23A" w:rsidR="00891002" w:rsidRDefault="00000000">
      <w:pPr>
        <w:spacing w:after="120"/>
        <w:ind w:firstLine="360"/>
        <w:jc w:val="both"/>
      </w:pPr>
      <w:r>
        <w:t xml:space="preserve">Berdasarkan Tabel I, skor SUS </w:t>
      </w:r>
      <w:r w:rsidR="00187C46">
        <w:t>61,15</w:t>
      </w:r>
      <w:r>
        <w:t xml:space="preserve"> berada pada Grade </w:t>
      </w:r>
      <w:r w:rsidR="00187C46">
        <w:t>D</w:t>
      </w:r>
      <w:r>
        <w:t xml:space="preserve"> dengan kategori adjective “</w:t>
      </w:r>
      <w:r w:rsidR="00187C46">
        <w:t>OK</w:t>
      </w:r>
      <w:r>
        <w:t>”</w:t>
      </w:r>
      <w:r w:rsidR="00187C46">
        <w:t xml:space="preserve"> </w:t>
      </w:r>
      <w:r>
        <w:t>dan kategori acceptability “Acceptable”, yang berarti aplikasi MASTRIS UNJA versi 2.0.2 sudah tergolong baik dari segi usability dan telah dapat diterima dengan baik oleh penggunanya.</w:t>
      </w:r>
      <w:r w:rsidR="00187C46">
        <w:t xml:space="preserve"> Tetapi</w:t>
      </w:r>
      <w:r>
        <w:t xml:space="preserve"> Hasil ini </w:t>
      </w:r>
      <w:r w:rsidR="00187C46">
        <w:t>jauh lebih rendah</w:t>
      </w:r>
      <w:r>
        <w:t xml:space="preserve"> dibandingkan skor SUS 74,725 yang diperoleh Susanti [2] sebelum pembaruan dilakukan, sehingga dapat disimpulkan bahwa pembaruan versi 2.0.2 </w:t>
      </w:r>
      <w:r w:rsidR="007F53DF">
        <w:t xml:space="preserve">belum </w:t>
      </w:r>
      <w:r>
        <w:t>memberikan peningkatan kepuasan pengguna. Sementara itu, kategori NPS “Passive” mengindikasikan bahwa pengguna merasa cukup puas dan berpotensi menggunakan kembali aplikasi tersebut, namun belum tentu akan merekomendasikannya secara aktif kepada orang lain.</w:t>
      </w:r>
    </w:p>
    <w:p w14:paraId="25C55569" w14:textId="77777777" w:rsidR="00891002" w:rsidRDefault="00000000">
      <w:pPr>
        <w:spacing w:before="120" w:after="60"/>
      </w:pPr>
      <w:r>
        <w:rPr>
          <w:b/>
          <w:bCs/>
          <w:i/>
          <w:iCs/>
        </w:rPr>
        <w:t>C. Analisis Per-Indikator</w:t>
      </w:r>
    </w:p>
    <w:p w14:paraId="1E6A5545" w14:textId="77777777" w:rsidR="00891002" w:rsidRDefault="00000000">
      <w:pPr>
        <w:spacing w:after="120"/>
        <w:ind w:firstLine="360"/>
        <w:jc w:val="both"/>
      </w:pPr>
      <w:r>
        <w:t>Analisis rata-rata skor per-indikator dilakukan untuk mengetahui aspek usability yang menjadi kekuatan maupun kekurangan aplikasi. Nilai rata-rata dihitung pada skala 0-4 untuk setiap dari 10 item pernyataan SUS.</w:t>
      </w:r>
    </w:p>
    <w:p w14:paraId="7055ED6A" w14:textId="77777777" w:rsidR="00891002" w:rsidRDefault="00000000">
      <w:pPr>
        <w:spacing w:before="200"/>
        <w:jc w:val="center"/>
      </w:pPr>
      <w:r>
        <w:rPr>
          <w:b/>
          <w:bCs/>
          <w:sz w:val="20"/>
          <w:szCs w:val="20"/>
        </w:rPr>
        <w:t>TABEL II</w:t>
      </w:r>
    </w:p>
    <w:p w14:paraId="2B81E1F0" w14:textId="77777777" w:rsidR="00891002" w:rsidRDefault="00000000">
      <w:pPr>
        <w:spacing w:after="120"/>
        <w:jc w:val="center"/>
      </w:pPr>
      <w:r>
        <w:rPr>
          <w:b/>
          <w:bCs/>
          <w:sz w:val="20"/>
          <w:szCs w:val="20"/>
        </w:rPr>
        <w:t>RATA-RATA SKOR PER-INDIKATOR</w:t>
      </w:r>
    </w:p>
    <w:tbl>
      <w:tblPr>
        <w:tblW w:w="4080" w:type="dxa"/>
        <w:tblBorders>
          <w:top w:val="single" w:sz="4" w:space="0" w:color="000000"/>
          <w:bottom w:val="single" w:sz="4" w:space="0" w:color="000000"/>
          <w:insideH w:val="single" w:sz="2" w:space="0" w:color="000000"/>
        </w:tblBorders>
        <w:tblCellMar>
          <w:left w:w="10" w:type="dxa"/>
          <w:right w:w="10" w:type="dxa"/>
        </w:tblCellMar>
        <w:tblLook w:val="0000" w:firstRow="0" w:lastRow="0" w:firstColumn="0" w:lastColumn="0" w:noHBand="0" w:noVBand="0"/>
      </w:tblPr>
      <w:tblGrid>
        <w:gridCol w:w="2900"/>
        <w:gridCol w:w="1180"/>
      </w:tblGrid>
      <w:tr w:rsidR="00891002" w14:paraId="3B19FA4B" w14:textId="77777777">
        <w:trPr>
          <w:tblHeader/>
        </w:trPr>
        <w:tc>
          <w:tcPr>
            <w:tcW w:w="2900" w:type="dxa"/>
            <w:shd w:val="clear" w:color="auto" w:fill="D9D9D9"/>
            <w:tcMar>
              <w:top w:w="40" w:type="dxa"/>
              <w:left w:w="80" w:type="dxa"/>
              <w:bottom w:w="40" w:type="dxa"/>
              <w:right w:w="80" w:type="dxa"/>
            </w:tcMar>
            <w:vAlign w:val="center"/>
          </w:tcPr>
          <w:p w14:paraId="30C5735A" w14:textId="77777777" w:rsidR="00891002" w:rsidRDefault="00000000">
            <w:pPr>
              <w:jc w:val="center"/>
            </w:pPr>
            <w:r>
              <w:rPr>
                <w:b/>
                <w:bCs/>
                <w:sz w:val="20"/>
                <w:szCs w:val="20"/>
              </w:rPr>
              <w:t>Item</w:t>
            </w:r>
          </w:p>
        </w:tc>
        <w:tc>
          <w:tcPr>
            <w:tcW w:w="1180" w:type="dxa"/>
            <w:shd w:val="clear" w:color="auto" w:fill="D9D9D9"/>
            <w:tcMar>
              <w:top w:w="40" w:type="dxa"/>
              <w:left w:w="80" w:type="dxa"/>
              <w:bottom w:w="40" w:type="dxa"/>
              <w:right w:w="80" w:type="dxa"/>
            </w:tcMar>
            <w:vAlign w:val="center"/>
          </w:tcPr>
          <w:p w14:paraId="21E72242" w14:textId="77777777" w:rsidR="00891002" w:rsidRDefault="00000000">
            <w:pPr>
              <w:jc w:val="center"/>
            </w:pPr>
            <w:r>
              <w:rPr>
                <w:b/>
                <w:bCs/>
                <w:sz w:val="20"/>
                <w:szCs w:val="20"/>
              </w:rPr>
              <w:t>Rata-rata</w:t>
            </w:r>
          </w:p>
        </w:tc>
      </w:tr>
      <w:tr w:rsidR="00891002" w14:paraId="3A1A8ADE" w14:textId="77777777">
        <w:tc>
          <w:tcPr>
            <w:tcW w:w="2900" w:type="dxa"/>
            <w:tcMar>
              <w:top w:w="40" w:type="dxa"/>
              <w:left w:w="80" w:type="dxa"/>
              <w:bottom w:w="40" w:type="dxa"/>
              <w:right w:w="80" w:type="dxa"/>
            </w:tcMar>
            <w:vAlign w:val="center"/>
          </w:tcPr>
          <w:p w14:paraId="6EA3F18D" w14:textId="77777777" w:rsidR="00891002" w:rsidRDefault="00000000">
            <w:r>
              <w:rPr>
                <w:sz w:val="20"/>
                <w:szCs w:val="20"/>
              </w:rPr>
              <w:t>P1 - Frekuensi penggunaan</w:t>
            </w:r>
          </w:p>
        </w:tc>
        <w:tc>
          <w:tcPr>
            <w:tcW w:w="1180" w:type="dxa"/>
            <w:tcMar>
              <w:top w:w="40" w:type="dxa"/>
              <w:left w:w="80" w:type="dxa"/>
              <w:bottom w:w="40" w:type="dxa"/>
              <w:right w:w="80" w:type="dxa"/>
            </w:tcMar>
            <w:vAlign w:val="center"/>
          </w:tcPr>
          <w:p w14:paraId="2276940D" w14:textId="77777777" w:rsidR="00891002" w:rsidRDefault="00000000">
            <w:r>
              <w:rPr>
                <w:sz w:val="20"/>
                <w:szCs w:val="20"/>
              </w:rPr>
              <w:t>3,21</w:t>
            </w:r>
          </w:p>
        </w:tc>
      </w:tr>
      <w:tr w:rsidR="00891002" w14:paraId="25AABF01" w14:textId="77777777">
        <w:tc>
          <w:tcPr>
            <w:tcW w:w="2900" w:type="dxa"/>
            <w:tcMar>
              <w:top w:w="40" w:type="dxa"/>
              <w:left w:w="80" w:type="dxa"/>
              <w:bottom w:w="40" w:type="dxa"/>
              <w:right w:w="80" w:type="dxa"/>
            </w:tcMar>
            <w:vAlign w:val="center"/>
          </w:tcPr>
          <w:p w14:paraId="274E3FD1" w14:textId="2250DC8F" w:rsidR="00891002" w:rsidRDefault="00000000">
            <w:r>
              <w:rPr>
                <w:sz w:val="20"/>
                <w:szCs w:val="20"/>
              </w:rPr>
              <w:t xml:space="preserve">P2 - Kompleksitas </w:t>
            </w:r>
            <w:r w:rsidR="00C76A5F">
              <w:rPr>
                <w:sz w:val="20"/>
                <w:szCs w:val="20"/>
              </w:rPr>
              <w:t>system</w:t>
            </w:r>
          </w:p>
        </w:tc>
        <w:tc>
          <w:tcPr>
            <w:tcW w:w="1180" w:type="dxa"/>
            <w:tcMar>
              <w:top w:w="40" w:type="dxa"/>
              <w:left w:w="80" w:type="dxa"/>
              <w:bottom w:w="40" w:type="dxa"/>
              <w:right w:w="80" w:type="dxa"/>
            </w:tcMar>
            <w:vAlign w:val="center"/>
          </w:tcPr>
          <w:p w14:paraId="7FF2EE3E" w14:textId="77777777" w:rsidR="00891002" w:rsidRDefault="00000000">
            <w:r>
              <w:rPr>
                <w:sz w:val="20"/>
                <w:szCs w:val="20"/>
              </w:rPr>
              <w:t>3,14</w:t>
            </w:r>
          </w:p>
        </w:tc>
      </w:tr>
      <w:tr w:rsidR="00891002" w14:paraId="3E871A92" w14:textId="77777777">
        <w:tc>
          <w:tcPr>
            <w:tcW w:w="2900" w:type="dxa"/>
            <w:tcMar>
              <w:top w:w="40" w:type="dxa"/>
              <w:left w:w="80" w:type="dxa"/>
              <w:bottom w:w="40" w:type="dxa"/>
              <w:right w:w="80" w:type="dxa"/>
            </w:tcMar>
            <w:vAlign w:val="center"/>
          </w:tcPr>
          <w:p w14:paraId="226E5438" w14:textId="77777777" w:rsidR="00891002" w:rsidRDefault="00000000">
            <w:r>
              <w:rPr>
                <w:sz w:val="20"/>
                <w:szCs w:val="20"/>
              </w:rPr>
              <w:t>P3 - Kemudahan penggunaan</w:t>
            </w:r>
          </w:p>
        </w:tc>
        <w:tc>
          <w:tcPr>
            <w:tcW w:w="1180" w:type="dxa"/>
            <w:tcMar>
              <w:top w:w="40" w:type="dxa"/>
              <w:left w:w="80" w:type="dxa"/>
              <w:bottom w:w="40" w:type="dxa"/>
              <w:right w:w="80" w:type="dxa"/>
            </w:tcMar>
            <w:vAlign w:val="center"/>
          </w:tcPr>
          <w:p w14:paraId="7DA1AD6D" w14:textId="77777777" w:rsidR="00891002" w:rsidRDefault="00000000">
            <w:r>
              <w:rPr>
                <w:sz w:val="20"/>
                <w:szCs w:val="20"/>
              </w:rPr>
              <w:t>3,20</w:t>
            </w:r>
          </w:p>
        </w:tc>
      </w:tr>
      <w:tr w:rsidR="00891002" w14:paraId="4E2220BF" w14:textId="77777777">
        <w:tc>
          <w:tcPr>
            <w:tcW w:w="2900" w:type="dxa"/>
            <w:tcMar>
              <w:top w:w="40" w:type="dxa"/>
              <w:left w:w="80" w:type="dxa"/>
              <w:bottom w:w="40" w:type="dxa"/>
              <w:right w:w="80" w:type="dxa"/>
            </w:tcMar>
            <w:vAlign w:val="center"/>
          </w:tcPr>
          <w:p w14:paraId="60132323" w14:textId="77777777" w:rsidR="00891002" w:rsidRDefault="00000000">
            <w:r>
              <w:rPr>
                <w:sz w:val="20"/>
                <w:szCs w:val="20"/>
              </w:rPr>
              <w:t>P4 - Kebutuhan bantuan teknis</w:t>
            </w:r>
          </w:p>
        </w:tc>
        <w:tc>
          <w:tcPr>
            <w:tcW w:w="1180" w:type="dxa"/>
            <w:tcMar>
              <w:top w:w="40" w:type="dxa"/>
              <w:left w:w="80" w:type="dxa"/>
              <w:bottom w:w="40" w:type="dxa"/>
              <w:right w:w="80" w:type="dxa"/>
            </w:tcMar>
            <w:vAlign w:val="center"/>
          </w:tcPr>
          <w:p w14:paraId="5937D639" w14:textId="77777777" w:rsidR="00891002" w:rsidRDefault="00000000">
            <w:r>
              <w:rPr>
                <w:sz w:val="20"/>
                <w:szCs w:val="20"/>
              </w:rPr>
              <w:t>2,92</w:t>
            </w:r>
          </w:p>
        </w:tc>
      </w:tr>
      <w:tr w:rsidR="00891002" w14:paraId="4211C378" w14:textId="77777777">
        <w:tc>
          <w:tcPr>
            <w:tcW w:w="2900" w:type="dxa"/>
            <w:tcMar>
              <w:top w:w="40" w:type="dxa"/>
              <w:left w:w="80" w:type="dxa"/>
              <w:bottom w:w="40" w:type="dxa"/>
              <w:right w:w="80" w:type="dxa"/>
            </w:tcMar>
            <w:vAlign w:val="center"/>
          </w:tcPr>
          <w:p w14:paraId="0E4F29A3" w14:textId="77777777" w:rsidR="00891002" w:rsidRDefault="00000000">
            <w:r>
              <w:rPr>
                <w:sz w:val="20"/>
                <w:szCs w:val="20"/>
              </w:rPr>
              <w:t>P5 - Integrasi fitur</w:t>
            </w:r>
          </w:p>
        </w:tc>
        <w:tc>
          <w:tcPr>
            <w:tcW w:w="1180" w:type="dxa"/>
            <w:tcMar>
              <w:top w:w="40" w:type="dxa"/>
              <w:left w:w="80" w:type="dxa"/>
              <w:bottom w:w="40" w:type="dxa"/>
              <w:right w:w="80" w:type="dxa"/>
            </w:tcMar>
            <w:vAlign w:val="center"/>
          </w:tcPr>
          <w:p w14:paraId="0DFD1B6C" w14:textId="77777777" w:rsidR="00891002" w:rsidRDefault="00000000">
            <w:r>
              <w:rPr>
                <w:sz w:val="20"/>
                <w:szCs w:val="20"/>
              </w:rPr>
              <w:t>3,06</w:t>
            </w:r>
          </w:p>
        </w:tc>
      </w:tr>
      <w:tr w:rsidR="00891002" w14:paraId="02042437" w14:textId="77777777">
        <w:tc>
          <w:tcPr>
            <w:tcW w:w="2900" w:type="dxa"/>
            <w:tcMar>
              <w:top w:w="40" w:type="dxa"/>
              <w:left w:w="80" w:type="dxa"/>
              <w:bottom w:w="40" w:type="dxa"/>
              <w:right w:w="80" w:type="dxa"/>
            </w:tcMar>
            <w:vAlign w:val="center"/>
          </w:tcPr>
          <w:p w14:paraId="3E84A624" w14:textId="7BB64147" w:rsidR="00891002" w:rsidRDefault="00000000">
            <w:r>
              <w:rPr>
                <w:sz w:val="20"/>
                <w:szCs w:val="20"/>
              </w:rPr>
              <w:t xml:space="preserve">P6 - Konsistensi </w:t>
            </w:r>
            <w:r w:rsidR="00C76A5F">
              <w:rPr>
                <w:sz w:val="20"/>
                <w:szCs w:val="20"/>
              </w:rPr>
              <w:t>system</w:t>
            </w:r>
          </w:p>
        </w:tc>
        <w:tc>
          <w:tcPr>
            <w:tcW w:w="1180" w:type="dxa"/>
            <w:tcMar>
              <w:top w:w="40" w:type="dxa"/>
              <w:left w:w="80" w:type="dxa"/>
              <w:bottom w:w="40" w:type="dxa"/>
              <w:right w:w="80" w:type="dxa"/>
            </w:tcMar>
            <w:vAlign w:val="center"/>
          </w:tcPr>
          <w:p w14:paraId="01E67ADD" w14:textId="77777777" w:rsidR="00891002" w:rsidRDefault="00000000">
            <w:r>
              <w:rPr>
                <w:sz w:val="20"/>
                <w:szCs w:val="20"/>
              </w:rPr>
              <w:t>2,80</w:t>
            </w:r>
          </w:p>
        </w:tc>
      </w:tr>
      <w:tr w:rsidR="00891002" w14:paraId="51277211" w14:textId="77777777">
        <w:tc>
          <w:tcPr>
            <w:tcW w:w="2900" w:type="dxa"/>
            <w:tcMar>
              <w:top w:w="40" w:type="dxa"/>
              <w:left w:w="80" w:type="dxa"/>
              <w:bottom w:w="40" w:type="dxa"/>
              <w:right w:w="80" w:type="dxa"/>
            </w:tcMar>
            <w:vAlign w:val="center"/>
          </w:tcPr>
          <w:p w14:paraId="73EE00BC" w14:textId="77777777" w:rsidR="00891002" w:rsidRDefault="00000000">
            <w:r>
              <w:rPr>
                <w:sz w:val="20"/>
                <w:szCs w:val="20"/>
              </w:rPr>
              <w:t>P7 - Kemudahan dipelajari</w:t>
            </w:r>
          </w:p>
        </w:tc>
        <w:tc>
          <w:tcPr>
            <w:tcW w:w="1180" w:type="dxa"/>
            <w:tcMar>
              <w:top w:w="40" w:type="dxa"/>
              <w:left w:w="80" w:type="dxa"/>
              <w:bottom w:w="40" w:type="dxa"/>
              <w:right w:w="80" w:type="dxa"/>
            </w:tcMar>
            <w:vAlign w:val="center"/>
          </w:tcPr>
          <w:p w14:paraId="0C9F2A53" w14:textId="77777777" w:rsidR="00891002" w:rsidRDefault="00000000">
            <w:r>
              <w:rPr>
                <w:sz w:val="20"/>
                <w:szCs w:val="20"/>
              </w:rPr>
              <w:t>2,95</w:t>
            </w:r>
          </w:p>
        </w:tc>
      </w:tr>
      <w:tr w:rsidR="00891002" w14:paraId="2687017B" w14:textId="77777777">
        <w:tc>
          <w:tcPr>
            <w:tcW w:w="2900" w:type="dxa"/>
            <w:tcMar>
              <w:top w:w="40" w:type="dxa"/>
              <w:left w:w="80" w:type="dxa"/>
              <w:bottom w:w="40" w:type="dxa"/>
              <w:right w:w="80" w:type="dxa"/>
            </w:tcMar>
            <w:vAlign w:val="center"/>
          </w:tcPr>
          <w:p w14:paraId="714FCDB0" w14:textId="77777777" w:rsidR="00891002" w:rsidRDefault="00000000">
            <w:r>
              <w:rPr>
                <w:sz w:val="20"/>
                <w:szCs w:val="20"/>
              </w:rPr>
              <w:t>P8 - Kerumitan penggunaan</w:t>
            </w:r>
          </w:p>
        </w:tc>
        <w:tc>
          <w:tcPr>
            <w:tcW w:w="1180" w:type="dxa"/>
            <w:tcMar>
              <w:top w:w="40" w:type="dxa"/>
              <w:left w:w="80" w:type="dxa"/>
              <w:bottom w:w="40" w:type="dxa"/>
              <w:right w:w="80" w:type="dxa"/>
            </w:tcMar>
            <w:vAlign w:val="center"/>
          </w:tcPr>
          <w:p w14:paraId="1D92DF23" w14:textId="77777777" w:rsidR="00891002" w:rsidRDefault="00000000">
            <w:r>
              <w:rPr>
                <w:sz w:val="20"/>
                <w:szCs w:val="20"/>
              </w:rPr>
              <w:t>3,22</w:t>
            </w:r>
          </w:p>
        </w:tc>
      </w:tr>
      <w:tr w:rsidR="00891002" w14:paraId="06A4AED1" w14:textId="77777777">
        <w:tc>
          <w:tcPr>
            <w:tcW w:w="2900" w:type="dxa"/>
            <w:tcMar>
              <w:top w:w="40" w:type="dxa"/>
              <w:left w:w="80" w:type="dxa"/>
              <w:bottom w:w="40" w:type="dxa"/>
              <w:right w:w="80" w:type="dxa"/>
            </w:tcMar>
            <w:vAlign w:val="center"/>
          </w:tcPr>
          <w:p w14:paraId="24509544" w14:textId="77777777" w:rsidR="00891002" w:rsidRDefault="00000000">
            <w:r>
              <w:rPr>
                <w:sz w:val="20"/>
                <w:szCs w:val="20"/>
              </w:rPr>
              <w:t>P9 - Kepercayaan diri pengguna</w:t>
            </w:r>
          </w:p>
        </w:tc>
        <w:tc>
          <w:tcPr>
            <w:tcW w:w="1180" w:type="dxa"/>
            <w:tcMar>
              <w:top w:w="40" w:type="dxa"/>
              <w:left w:w="80" w:type="dxa"/>
              <w:bottom w:w="40" w:type="dxa"/>
              <w:right w:w="80" w:type="dxa"/>
            </w:tcMar>
            <w:vAlign w:val="center"/>
          </w:tcPr>
          <w:p w14:paraId="427B136A" w14:textId="77777777" w:rsidR="00891002" w:rsidRDefault="00000000">
            <w:r>
              <w:rPr>
                <w:sz w:val="20"/>
                <w:szCs w:val="20"/>
              </w:rPr>
              <w:t>3,32</w:t>
            </w:r>
          </w:p>
        </w:tc>
      </w:tr>
      <w:tr w:rsidR="00891002" w14:paraId="5DF8E383" w14:textId="77777777">
        <w:tc>
          <w:tcPr>
            <w:tcW w:w="2900" w:type="dxa"/>
            <w:tcMar>
              <w:top w:w="40" w:type="dxa"/>
              <w:left w:w="80" w:type="dxa"/>
              <w:bottom w:w="40" w:type="dxa"/>
              <w:right w:w="80" w:type="dxa"/>
            </w:tcMar>
            <w:vAlign w:val="center"/>
          </w:tcPr>
          <w:p w14:paraId="76D32B37" w14:textId="77777777" w:rsidR="00891002" w:rsidRDefault="00000000">
            <w:r>
              <w:rPr>
                <w:sz w:val="20"/>
                <w:szCs w:val="20"/>
              </w:rPr>
              <w:t>P10 - Kebutuhan pembiasaan</w:t>
            </w:r>
          </w:p>
        </w:tc>
        <w:tc>
          <w:tcPr>
            <w:tcW w:w="1180" w:type="dxa"/>
            <w:tcMar>
              <w:top w:w="40" w:type="dxa"/>
              <w:left w:w="80" w:type="dxa"/>
              <w:bottom w:w="40" w:type="dxa"/>
              <w:right w:w="80" w:type="dxa"/>
            </w:tcMar>
            <w:vAlign w:val="center"/>
          </w:tcPr>
          <w:p w14:paraId="1E2DCC07" w14:textId="77777777" w:rsidR="00891002" w:rsidRDefault="00000000">
            <w:r>
              <w:rPr>
                <w:sz w:val="20"/>
                <w:szCs w:val="20"/>
              </w:rPr>
              <w:t>2,74</w:t>
            </w:r>
          </w:p>
        </w:tc>
      </w:tr>
    </w:tbl>
    <w:p w14:paraId="303CF08F" w14:textId="77777777" w:rsidR="00891002" w:rsidRDefault="00891002">
      <w:pPr>
        <w:spacing w:before="160"/>
      </w:pPr>
    </w:p>
    <w:p w14:paraId="2CE55ADE" w14:textId="77777777" w:rsidR="00891002" w:rsidRDefault="00000000">
      <w:pPr>
        <w:spacing w:after="120"/>
        <w:ind w:firstLine="360"/>
        <w:jc w:val="both"/>
      </w:pPr>
      <w:r>
        <w:t>Skor tertinggi terdapat pada item P9 (rata-rata 3,32), yang menunjukkan bahwa pengguna merasa yakin dan tidak menemui hambatan berarti dalam menggunakan aplikasi MASTRIS UNJA. Skor terendah terdapat pada item P10 (rata-rata 2,74), yang mengindikasikan bahwa sebagian pengguna masih perlu membiasakan diri sebelum dapat menggunakan aplikasi secara optimal. Temuan ini sejalan dengan komponen learnability pada usability [6], dan menjadi masukan bagi pengembang untuk memperbaiki aspek kemudahan pembelajaran pengguna baru, misalnya melalui panduan penggunaan (onboarding) di dalam aplikasi.</w:t>
      </w:r>
    </w:p>
    <w:p w14:paraId="75DBC3F9" w14:textId="77777777" w:rsidR="00891002" w:rsidRDefault="00000000">
      <w:pPr>
        <w:spacing w:before="240" w:after="60"/>
      </w:pPr>
      <w:r>
        <w:rPr>
          <w:b/>
          <w:bCs/>
        </w:rPr>
        <w:t>V. KESIMPULAN DAN SARAN</w:t>
      </w:r>
    </w:p>
    <w:p w14:paraId="0AFA12AF" w14:textId="7B80D217" w:rsidR="00891002" w:rsidRDefault="00000000">
      <w:pPr>
        <w:spacing w:after="120"/>
        <w:ind w:firstLine="360"/>
        <w:jc w:val="both"/>
      </w:pPr>
      <w:r>
        <w:t xml:space="preserve">Berdasarkan hasil evaluasi menggunakan System Usability Scale (SUS) terhadap </w:t>
      </w:r>
      <w:r w:rsidR="00187C46">
        <w:t>82</w:t>
      </w:r>
      <w:r>
        <w:t xml:space="preserve"> responden mahasiswa FST UNJA, diperoleh skor SUS rata-rata sebesar </w:t>
      </w:r>
      <w:r w:rsidR="00187C46">
        <w:t>61,15</w:t>
      </w:r>
      <w:r>
        <w:t xml:space="preserve"> yang berada pada Grade </w:t>
      </w:r>
      <w:r w:rsidR="00187C46">
        <w:t>D</w:t>
      </w:r>
      <w:r>
        <w:t xml:space="preserve"> dengan peringkat persentil sekitar </w:t>
      </w:r>
      <w:r w:rsidR="00187C46">
        <w:t>29</w:t>
      </w:r>
      <w:r>
        <w:t>%. Skor tersebut termasuk dalam kategori adjective “</w:t>
      </w:r>
      <w:r w:rsidR="00187C46">
        <w:t>OK</w:t>
      </w:r>
      <w:r>
        <w:t>” dan kategori acceptability “</w:t>
      </w:r>
      <w:r w:rsidR="00187C46">
        <w:t>Marginal</w:t>
      </w:r>
      <w:r>
        <w:t>”, yang berarti aplikasi MASTRIS UNJA versi 2.0.2</w:t>
      </w:r>
      <w:r w:rsidR="00187C46">
        <w:t xml:space="preserve"> </w:t>
      </w:r>
      <w:r>
        <w:t xml:space="preserve"> sudah</w:t>
      </w:r>
      <w:r w:rsidR="00187C46">
        <w:t xml:space="preserve"> cukup</w:t>
      </w:r>
      <w:r>
        <w:t xml:space="preserve"> layak dan dapat diterima dengan baik oleh penggunanya. Hasil Net Promoter Score menunjukkan kategori “Passive”, yang mengindikasikan pengguna cukup puas dan berpotensi menggunakan kembali aplikasi tersebut. Analisis per-indikator menunjukkan bahwa aspek kepercayaan diri pengguna merupakan kekuatan utama aplikasi, sedangkan aspek kemudahan pembelajaran pengguna baru masih perlu ditingkatkan.</w:t>
      </w:r>
    </w:p>
    <w:p w14:paraId="36AB745A" w14:textId="77777777" w:rsidR="00891002" w:rsidRDefault="00000000">
      <w:pPr>
        <w:spacing w:after="120"/>
        <w:ind w:firstLine="360"/>
        <w:jc w:val="both"/>
      </w:pPr>
      <w:r>
        <w:t>Saran yang dapat diberikan adalah: (1) perlu dilakukan evaluasi usability secara berkala terhadap fitur-fitur MASTRIS UNJA agar tetap relevan dengan kebutuhan pengguna; dan (2) penelitian selanjutnya disarankan menggunakan metode dan instrumen evaluasi yang berbeda sebagai pembanding, guna memperoleh gambaran usability yang lebih komprehensif.</w:t>
      </w:r>
    </w:p>
    <w:p w14:paraId="6A9B840C" w14:textId="77777777" w:rsidR="00891002" w:rsidRDefault="00000000">
      <w:pPr>
        <w:spacing w:before="240" w:after="60"/>
      </w:pPr>
      <w:r>
        <w:rPr>
          <w:b/>
          <w:bCs/>
        </w:rPr>
        <w:t>UCAPAN TERIMA KASIH</w:t>
      </w:r>
    </w:p>
    <w:p w14:paraId="6B25BB04" w14:textId="77777777" w:rsidR="00891002" w:rsidRDefault="00000000">
      <w:pPr>
        <w:spacing w:after="120"/>
        <w:ind w:firstLine="360"/>
        <w:jc w:val="both"/>
      </w:pPr>
      <w:r>
        <w:t>Penulis mengucapkan terima kasih kepada LPTIK Universitas Jambi, dosen pembimbing, serta seluruh mahasiswa Fakultas Sains dan Teknologi yang telah berpartisipasi sebagai responden dalam penelitian ini.</w:t>
      </w:r>
    </w:p>
    <w:p w14:paraId="21846F8E" w14:textId="77777777" w:rsidR="00891002" w:rsidRDefault="00000000">
      <w:pPr>
        <w:spacing w:before="240" w:after="60"/>
      </w:pPr>
      <w:r>
        <w:rPr>
          <w:b/>
          <w:bCs/>
        </w:rPr>
        <w:lastRenderedPageBreak/>
        <w:t>DAFTAR PUSTAKA</w:t>
      </w:r>
    </w:p>
    <w:p w14:paraId="70B87206" w14:textId="77777777" w:rsidR="00891002" w:rsidRDefault="00000000">
      <w:pPr>
        <w:spacing w:after="120"/>
        <w:ind w:left="360" w:hanging="360"/>
        <w:jc w:val="both"/>
      </w:pPr>
      <w:r>
        <w:t>[1] A. Gkrimpizi, V. Peristeras, and I. Magnisalis, “Classification of barriers to digital transformation in higher education institutions,” Educ. Sci., 2023.</w:t>
      </w:r>
    </w:p>
    <w:p w14:paraId="6EFB4F68" w14:textId="77777777" w:rsidR="00891002" w:rsidRDefault="00000000">
      <w:pPr>
        <w:spacing w:after="120"/>
        <w:ind w:left="360" w:hanging="360"/>
        <w:jc w:val="both"/>
      </w:pPr>
      <w:r>
        <w:t>[2] A. A. Susanti, “Evaluasi aplikasi MASTRIS UNJA ditinjau dari tingkat kemudahan pengguna menggunakan System Usability Scale (SUS),” Skripsi, Univ. Jambi, 2025.</w:t>
      </w:r>
    </w:p>
    <w:p w14:paraId="3A22331B" w14:textId="77777777" w:rsidR="00891002" w:rsidRDefault="00000000">
      <w:pPr>
        <w:spacing w:after="120"/>
        <w:ind w:left="360" w:hanging="360"/>
        <w:jc w:val="both"/>
      </w:pPr>
      <w:r>
        <w:t>[3] J. Brooke, “SUS: A quick and dirty usability scale,” Usability Eval. Ind., vol. 189, no. 194, 1996.</w:t>
      </w:r>
    </w:p>
    <w:p w14:paraId="4D0F630E" w14:textId="77777777" w:rsidR="00891002" w:rsidRDefault="00000000">
      <w:pPr>
        <w:spacing w:after="120"/>
        <w:ind w:left="360" w:hanging="360"/>
        <w:jc w:val="both"/>
      </w:pPr>
      <w:r>
        <w:t>[4] R. Elmoazen et al., “Learning analytics dashboards in mobile applications,” Educ. Inf. Technol., 2022.</w:t>
      </w:r>
    </w:p>
    <w:p w14:paraId="6257FE87" w14:textId="77777777" w:rsidR="00891002" w:rsidRDefault="00000000">
      <w:pPr>
        <w:spacing w:after="120"/>
        <w:ind w:left="360" w:hanging="360"/>
        <w:jc w:val="both"/>
      </w:pPr>
      <w:r>
        <w:t>[5] International Organization for Standardization, ISO 9241-11: Ergonomics of Human-System Interaction - Usability, Geneva: ISO, 2018.</w:t>
      </w:r>
    </w:p>
    <w:p w14:paraId="64CC7734" w14:textId="77777777" w:rsidR="00891002" w:rsidRDefault="00000000">
      <w:pPr>
        <w:spacing w:after="120"/>
        <w:ind w:left="360" w:hanging="360"/>
        <w:jc w:val="both"/>
      </w:pPr>
      <w:r>
        <w:t>[6] J. Nielsen, Usability 101: Introduction to Usability, Nielsen Norman Group, 2020.</w:t>
      </w:r>
    </w:p>
    <w:p w14:paraId="1305F0E4" w14:textId="77777777" w:rsidR="00891002" w:rsidRDefault="00000000">
      <w:pPr>
        <w:spacing w:after="120"/>
        <w:ind w:left="360" w:hanging="360"/>
        <w:jc w:val="both"/>
      </w:pPr>
      <w:r>
        <w:t>[7] A. Bangor, P. Kortum, and J. Miller, “Determining what individual SUS scores mean: Adding an adjective rating scale,” J. Usability Stud., vol. 4, no. 3, pp. 114-123, 2009.</w:t>
      </w:r>
    </w:p>
    <w:p w14:paraId="65F71CFD" w14:textId="77777777" w:rsidR="00891002" w:rsidRDefault="00000000">
      <w:pPr>
        <w:spacing w:after="120"/>
        <w:ind w:left="360" w:hanging="360"/>
        <w:jc w:val="both"/>
      </w:pPr>
      <w:r>
        <w:t>[8] J. C. Laudon and K. C. Laudon, Management Information Systems: Managing the Digital Firm, 17th ed., Pearson, 2022.</w:t>
      </w:r>
    </w:p>
    <w:p w14:paraId="541FFEA9" w14:textId="77777777" w:rsidR="00891002" w:rsidRDefault="00000000">
      <w:pPr>
        <w:spacing w:after="120"/>
        <w:ind w:left="360" w:hanging="360"/>
        <w:jc w:val="both"/>
      </w:pPr>
      <w:r>
        <w:t>[9] R. S. Pressman and B. R. Maxim, Software Engineering: A Practitioner's Approach, 9th ed., McGraw-Hill, 2020.</w:t>
      </w:r>
    </w:p>
    <w:p w14:paraId="6A7970AF" w14:textId="77777777" w:rsidR="00891002" w:rsidRDefault="00000000">
      <w:pPr>
        <w:spacing w:after="120"/>
        <w:ind w:left="360" w:hanging="360"/>
        <w:jc w:val="both"/>
      </w:pPr>
      <w:r>
        <w:t>[10] Wirawan, Evaluasi: Teori, Model, Standar, Aplikasi, dan Profesi, Jakarta: Rajawali Pers, 2021.</w:t>
      </w:r>
    </w:p>
    <w:p w14:paraId="4FE4DADD" w14:textId="77777777" w:rsidR="00891002" w:rsidRDefault="00000000">
      <w:pPr>
        <w:spacing w:after="120"/>
        <w:ind w:left="360" w:hanging="360"/>
        <w:jc w:val="both"/>
      </w:pPr>
      <w:r>
        <w:t>[11] T. P. Ryan, Sample Size Determination and Power, Hoboken, NJ: John Wiley &amp; Sons, 2013.</w:t>
      </w:r>
    </w:p>
    <w:sectPr w:rsidR="00891002">
      <w:type w:val="continuous"/>
      <w:pgSz w:w="11906" w:h="16838"/>
      <w:pgMar w:top="1584" w:right="1440" w:bottom="1440" w:left="1440" w:header="708" w:footer="708"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02E6" w14:textId="77777777" w:rsidR="00A34B49" w:rsidRDefault="00A34B49">
      <w:r>
        <w:separator/>
      </w:r>
    </w:p>
  </w:endnote>
  <w:endnote w:type="continuationSeparator" w:id="0">
    <w:p w14:paraId="5D778FC2" w14:textId="77777777" w:rsidR="00A34B49" w:rsidRDefault="00A34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CE23D" w14:textId="77777777" w:rsidR="00891002" w:rsidRDefault="00000000">
    <w:pPr>
      <w:jc w:val="center"/>
    </w:pPr>
    <w:r>
      <w:rPr>
        <w:sz w:val="18"/>
        <w:szCs w:val="18"/>
      </w:rPr>
      <w:fldChar w:fldCharType="begin"/>
    </w:r>
    <w:r>
      <w:rPr>
        <w:sz w:val="18"/>
        <w:szCs w:val="18"/>
      </w:rPr>
      <w:instrText>PAGE</w:instrText>
    </w:r>
    <w:r>
      <w:rPr>
        <w:sz w:val="18"/>
        <w:szCs w:val="18"/>
      </w:rPr>
      <w:fldChar w:fldCharType="separate"/>
    </w:r>
    <w:r w:rsidR="00051A1D">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3CD0A" w14:textId="77777777" w:rsidR="00A34B49" w:rsidRDefault="00A34B49">
      <w:r>
        <w:separator/>
      </w:r>
    </w:p>
  </w:footnote>
  <w:footnote w:type="continuationSeparator" w:id="0">
    <w:p w14:paraId="1207E8BD" w14:textId="77777777" w:rsidR="00A34B49" w:rsidRDefault="00A34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34237"/>
    <w:multiLevelType w:val="hybridMultilevel"/>
    <w:tmpl w:val="0A167192"/>
    <w:lvl w:ilvl="0" w:tplc="80581D2A">
      <w:start w:val="1"/>
      <w:numFmt w:val="bullet"/>
      <w:lvlText w:val="●"/>
      <w:lvlJc w:val="left"/>
      <w:pPr>
        <w:ind w:left="720" w:hanging="360"/>
      </w:pPr>
    </w:lvl>
    <w:lvl w:ilvl="1" w:tplc="17ECFF3A">
      <w:start w:val="1"/>
      <w:numFmt w:val="bullet"/>
      <w:lvlText w:val="○"/>
      <w:lvlJc w:val="left"/>
      <w:pPr>
        <w:ind w:left="1440" w:hanging="360"/>
      </w:pPr>
    </w:lvl>
    <w:lvl w:ilvl="2" w:tplc="09FED61C">
      <w:start w:val="1"/>
      <w:numFmt w:val="bullet"/>
      <w:lvlText w:val="■"/>
      <w:lvlJc w:val="left"/>
      <w:pPr>
        <w:ind w:left="2160" w:hanging="360"/>
      </w:pPr>
    </w:lvl>
    <w:lvl w:ilvl="3" w:tplc="936648E0">
      <w:start w:val="1"/>
      <w:numFmt w:val="bullet"/>
      <w:lvlText w:val="●"/>
      <w:lvlJc w:val="left"/>
      <w:pPr>
        <w:ind w:left="2880" w:hanging="360"/>
      </w:pPr>
    </w:lvl>
    <w:lvl w:ilvl="4" w:tplc="07A6E5DA">
      <w:start w:val="1"/>
      <w:numFmt w:val="bullet"/>
      <w:lvlText w:val="○"/>
      <w:lvlJc w:val="left"/>
      <w:pPr>
        <w:ind w:left="3600" w:hanging="360"/>
      </w:pPr>
    </w:lvl>
    <w:lvl w:ilvl="5" w:tplc="5C9AEF4C">
      <w:start w:val="1"/>
      <w:numFmt w:val="bullet"/>
      <w:lvlText w:val="■"/>
      <w:lvlJc w:val="left"/>
      <w:pPr>
        <w:ind w:left="4320" w:hanging="360"/>
      </w:pPr>
    </w:lvl>
    <w:lvl w:ilvl="6" w:tplc="CD40ADB8">
      <w:start w:val="1"/>
      <w:numFmt w:val="bullet"/>
      <w:lvlText w:val="●"/>
      <w:lvlJc w:val="left"/>
      <w:pPr>
        <w:ind w:left="5040" w:hanging="360"/>
      </w:pPr>
    </w:lvl>
    <w:lvl w:ilvl="7" w:tplc="DE782CA4">
      <w:start w:val="1"/>
      <w:numFmt w:val="bullet"/>
      <w:lvlText w:val="●"/>
      <w:lvlJc w:val="left"/>
      <w:pPr>
        <w:ind w:left="5760" w:hanging="360"/>
      </w:pPr>
    </w:lvl>
    <w:lvl w:ilvl="8" w:tplc="EF32E1F2">
      <w:start w:val="1"/>
      <w:numFmt w:val="bullet"/>
      <w:lvlText w:val="●"/>
      <w:lvlJc w:val="left"/>
      <w:pPr>
        <w:ind w:left="6480" w:hanging="360"/>
      </w:pPr>
    </w:lvl>
  </w:abstractNum>
  <w:num w:numId="1" w16cid:durableId="21452679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002"/>
    <w:rsid w:val="00051A1D"/>
    <w:rsid w:val="00187C46"/>
    <w:rsid w:val="006C1FE5"/>
    <w:rsid w:val="007F53DF"/>
    <w:rsid w:val="0084603D"/>
    <w:rsid w:val="0085269B"/>
    <w:rsid w:val="00891002"/>
    <w:rsid w:val="00A34B49"/>
    <w:rsid w:val="00AD0C7C"/>
    <w:rsid w:val="00BF214F"/>
    <w:rsid w:val="00C21ACB"/>
    <w:rsid w:val="00C55D2D"/>
    <w:rsid w:val="00C61867"/>
    <w:rsid w:val="00C76A5F"/>
    <w:rsid w:val="00CA5365"/>
    <w:rsid w:val="00E8708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A078"/>
  <w15:docId w15:val="{EA71A089-697B-423F-AA9B-AB20449D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uiPriority w:val="9"/>
    <w:qFormat/>
    <w:pPr>
      <w:outlineLvl w:val="0"/>
    </w:pPr>
    <w:rPr>
      <w:color w:val="2E74B5"/>
      <w:sz w:val="32"/>
      <w:szCs w:val="32"/>
    </w:rPr>
  </w:style>
  <w:style w:type="paragraph" w:styleId="Judul2">
    <w:name w:val="heading 2"/>
    <w:uiPriority w:val="9"/>
    <w:semiHidden/>
    <w:unhideWhenUsed/>
    <w:qFormat/>
    <w:pPr>
      <w:outlineLvl w:val="1"/>
    </w:pPr>
    <w:rPr>
      <w:color w:val="2E74B5"/>
      <w:sz w:val="26"/>
      <w:szCs w:val="26"/>
    </w:rPr>
  </w:style>
  <w:style w:type="paragraph" w:styleId="Judul3">
    <w:name w:val="heading 3"/>
    <w:uiPriority w:val="9"/>
    <w:semiHidden/>
    <w:unhideWhenUsed/>
    <w:qFormat/>
    <w:pPr>
      <w:outlineLvl w:val="2"/>
    </w:pPr>
    <w:rPr>
      <w:color w:val="1F4D78"/>
      <w:sz w:val="24"/>
      <w:szCs w:val="24"/>
    </w:rPr>
  </w:style>
  <w:style w:type="paragraph" w:styleId="Judul4">
    <w:name w:val="heading 4"/>
    <w:uiPriority w:val="9"/>
    <w:semiHidden/>
    <w:unhideWhenUsed/>
    <w:qFormat/>
    <w:pPr>
      <w:outlineLvl w:val="3"/>
    </w:pPr>
    <w:rPr>
      <w:i/>
      <w:iCs/>
      <w:color w:val="2E74B5"/>
    </w:rPr>
  </w:style>
  <w:style w:type="paragraph" w:styleId="Judul5">
    <w:name w:val="heading 5"/>
    <w:uiPriority w:val="9"/>
    <w:semiHidden/>
    <w:unhideWhenUsed/>
    <w:qFormat/>
    <w:pPr>
      <w:outlineLvl w:val="4"/>
    </w:pPr>
    <w:rPr>
      <w:color w:val="2E74B5"/>
    </w:rPr>
  </w:style>
  <w:style w:type="paragraph" w:styleId="Judul6">
    <w:name w:val="heading 6"/>
    <w:uiPriority w:val="9"/>
    <w:semiHidden/>
    <w:unhideWhenUsed/>
    <w:qFormat/>
    <w:pPr>
      <w:outlineLvl w:val="5"/>
    </w:pPr>
    <w:rPr>
      <w:color w:val="1F4D7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uiPriority w:val="10"/>
    <w:qFormat/>
    <w:rPr>
      <w:sz w:val="56"/>
      <w:szCs w:val="56"/>
    </w:rPr>
  </w:style>
  <w:style w:type="paragraph" w:customStyle="1" w:styleId="Kuat1">
    <w:name w:val="Kuat1"/>
    <w:qFormat/>
    <w:rPr>
      <w:b/>
      <w:bCs/>
    </w:rPr>
  </w:style>
  <w:style w:type="paragraph" w:styleId="DaftarParagraf">
    <w:name w:val="List Paragraph"/>
    <w:qFormat/>
  </w:style>
  <w:style w:type="character" w:styleId="Hyperlink">
    <w:name w:val="Hyperlink"/>
    <w:uiPriority w:val="99"/>
    <w:unhideWhenUsed/>
    <w:rPr>
      <w:color w:val="0563C1"/>
      <w:u w:val="single"/>
    </w:rPr>
  </w:style>
  <w:style w:type="character" w:styleId="ReferensiCatatanKaki">
    <w:name w:val="footnote reference"/>
    <w:uiPriority w:val="99"/>
    <w:semiHidden/>
    <w:unhideWhenUsed/>
    <w:rPr>
      <w:vertAlign w:val="superscript"/>
    </w:rPr>
  </w:style>
  <w:style w:type="paragraph" w:styleId="TeksCatatanKaki">
    <w:name w:val="footnote text"/>
    <w:link w:val="TeksCatatanKakiKAR"/>
    <w:uiPriority w:val="99"/>
    <w:semiHidden/>
    <w:unhideWhenUsed/>
    <w:rPr>
      <w:sz w:val="20"/>
      <w:szCs w:val="20"/>
    </w:rPr>
  </w:style>
  <w:style w:type="character" w:customStyle="1" w:styleId="TeksCatatanKakiKAR">
    <w:name w:val="Teks Catatan Kaki KAR"/>
    <w:link w:val="TeksCatatanKaki"/>
    <w:uiPriority w:val="99"/>
    <w:semiHidden/>
    <w:unhideWhenUsed/>
    <w:rPr>
      <w:sz w:val="20"/>
      <w:szCs w:val="20"/>
    </w:rPr>
  </w:style>
  <w:style w:type="character" w:styleId="ReferensiCatatanAkhir">
    <w:name w:val="endnote reference"/>
    <w:uiPriority w:val="99"/>
    <w:semiHidden/>
    <w:unhideWhenUsed/>
    <w:rPr>
      <w:vertAlign w:val="superscript"/>
    </w:rPr>
  </w:style>
  <w:style w:type="paragraph" w:styleId="TeksCatatanAkhir">
    <w:name w:val="endnote text"/>
    <w:link w:val="TeksCatatanAkhirKAR"/>
    <w:uiPriority w:val="99"/>
    <w:semiHidden/>
    <w:unhideWhenUsed/>
    <w:rPr>
      <w:sz w:val="20"/>
      <w:szCs w:val="20"/>
    </w:rPr>
  </w:style>
  <w:style w:type="character" w:customStyle="1" w:styleId="TeksCatatanAkhirKAR">
    <w:name w:val="Teks Catatan Akhir KAR"/>
    <w:link w:val="TeksCatatanAkhir"/>
    <w:uiPriority w:val="99"/>
    <w:semiHidden/>
    <w:unhideWhenUsed/>
    <w:rPr>
      <w:sz w:val="20"/>
      <w:szCs w:val="20"/>
    </w:rPr>
  </w:style>
  <w:style w:type="character" w:styleId="SebutanYangBelumTerselesaikan">
    <w:name w:val="Unresolved Mention"/>
    <w:basedOn w:val="FontParagrafDefault"/>
    <w:uiPriority w:val="99"/>
    <w:semiHidden/>
    <w:unhideWhenUsed/>
    <w:rsid w:val="00BF2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niAryani@unja.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1911</Words>
  <Characters>10897</Characters>
  <Application>Microsoft Office Word</Application>
  <DocSecurity>0</DocSecurity>
  <Lines>90</Lines>
  <Paragraphs>25</Paragraphs>
  <ScaleCrop>false</ScaleCrop>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renofadillah27@gmail.com</cp:lastModifiedBy>
  <cp:revision>14</cp:revision>
  <dcterms:created xsi:type="dcterms:W3CDTF">2026-07-15T18:41:00Z</dcterms:created>
  <dcterms:modified xsi:type="dcterms:W3CDTF">2026-07-26T05:07:00Z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f035e74f-d5c0-4416-a1ef-260c2a9f40fd</vt:lpwstr>
  </property>
</Properties>
</file>